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B0" w:rsidRPr="00BE48E9" w:rsidRDefault="00D67159" w:rsidP="0002799A">
      <w:pPr>
        <w:spacing w:line="20" w:lineRule="atLeast"/>
        <w:jc w:val="center"/>
        <w:rPr>
          <w:b/>
          <w:sz w:val="28"/>
          <w:szCs w:val="28"/>
        </w:rPr>
      </w:pPr>
      <w:r w:rsidRPr="00BE48E9">
        <w:rPr>
          <w:b/>
          <w:sz w:val="28"/>
          <w:szCs w:val="28"/>
        </w:rPr>
        <w:t>Smlouva o studiu</w:t>
      </w:r>
    </w:p>
    <w:p w:rsidR="00D67159" w:rsidRPr="00BE48E9" w:rsidRDefault="007F4AE3" w:rsidP="0002799A">
      <w:pPr>
        <w:spacing w:line="20" w:lineRule="atLeast"/>
        <w:jc w:val="center"/>
        <w:rPr>
          <w:b/>
        </w:rPr>
      </w:pPr>
      <w:r w:rsidRPr="00BE48E9">
        <w:rPr>
          <w:b/>
        </w:rPr>
        <w:t>n</w:t>
      </w:r>
      <w:r w:rsidR="00D67159" w:rsidRPr="00BE48E9">
        <w:rPr>
          <w:b/>
        </w:rPr>
        <w:t>a Základní umělecké škole Přelouč, okres Pardubice</w:t>
      </w:r>
    </w:p>
    <w:p w:rsidR="00D67159" w:rsidRDefault="00D67159" w:rsidP="0002799A">
      <w:pPr>
        <w:spacing w:line="20" w:lineRule="atLeast"/>
      </w:pPr>
    </w:p>
    <w:p w:rsidR="007F4AE3" w:rsidRDefault="00D67159" w:rsidP="00BE48E9">
      <w:pPr>
        <w:spacing w:line="20" w:lineRule="atLeast"/>
        <w:jc w:val="center"/>
      </w:pPr>
      <w:r>
        <w:t>Základní umělecká škola Přelouč, okres Pardubice</w:t>
      </w:r>
    </w:p>
    <w:p w:rsidR="00D67159" w:rsidRDefault="00D67159" w:rsidP="00BE48E9">
      <w:pPr>
        <w:spacing w:line="20" w:lineRule="atLeast"/>
        <w:jc w:val="center"/>
      </w:pPr>
      <w:proofErr w:type="gramStart"/>
      <w:r>
        <w:t>K.H</w:t>
      </w:r>
      <w:r w:rsidR="00BE48E9">
        <w:t xml:space="preserve"> </w:t>
      </w:r>
      <w:r>
        <w:t>.Máchy</w:t>
      </w:r>
      <w:proofErr w:type="gramEnd"/>
      <w:r>
        <w:t xml:space="preserve"> 325, Přelouč 535 01, tel.: 466 958 700, 466 958 709</w:t>
      </w:r>
    </w:p>
    <w:p w:rsidR="00D67159" w:rsidRDefault="00D67159" w:rsidP="00BE48E9">
      <w:pPr>
        <w:spacing w:line="20" w:lineRule="atLeast"/>
        <w:jc w:val="center"/>
      </w:pPr>
      <w:r>
        <w:t xml:space="preserve">E-mail: </w:t>
      </w:r>
      <w:hyperlink r:id="rId6" w:history="1">
        <w:r w:rsidRPr="00831E12">
          <w:rPr>
            <w:rStyle w:val="Hypertextovodkaz"/>
          </w:rPr>
          <w:t>zus@prl.czn.cz</w:t>
        </w:r>
      </w:hyperlink>
      <w:r>
        <w:t xml:space="preserve">, </w:t>
      </w:r>
      <w:hyperlink r:id="rId7" w:history="1">
        <w:r w:rsidRPr="00831E12">
          <w:rPr>
            <w:rStyle w:val="Hypertextovodkaz"/>
          </w:rPr>
          <w:t>www.zus-prelouc.cz</w:t>
        </w:r>
      </w:hyperlink>
    </w:p>
    <w:p w:rsidR="00D67159" w:rsidRDefault="00D67159" w:rsidP="00BE48E9">
      <w:pPr>
        <w:spacing w:line="20" w:lineRule="atLeast"/>
        <w:jc w:val="center"/>
      </w:pPr>
      <w:r>
        <w:t>IČO: 48160971</w:t>
      </w:r>
      <w:r w:rsidR="00BE48E9">
        <w:t xml:space="preserve">, </w:t>
      </w:r>
      <w:r>
        <w:t>(</w:t>
      </w:r>
      <w:proofErr w:type="spellStart"/>
      <w:proofErr w:type="gramStart"/>
      <w:r>
        <w:t>č.ú</w:t>
      </w:r>
      <w:proofErr w:type="spellEnd"/>
      <w:r>
        <w:t>.: 1200608349/0800</w:t>
      </w:r>
      <w:proofErr w:type="gramEnd"/>
      <w:r>
        <w:t xml:space="preserve"> ŠS, a.s., </w:t>
      </w:r>
      <w:proofErr w:type="spellStart"/>
      <w:r>
        <w:t>konst</w:t>
      </w:r>
      <w:proofErr w:type="spellEnd"/>
      <w:r>
        <w:t>.</w:t>
      </w:r>
      <w:r w:rsidR="00D17394">
        <w:t xml:space="preserve"> </w:t>
      </w:r>
      <w:r>
        <w:t>symbol 0379, var.</w:t>
      </w:r>
      <w:r w:rsidR="00D17394">
        <w:t xml:space="preserve"> </w:t>
      </w:r>
      <w:r>
        <w:t>symbol uveden na platební poukázce)</w:t>
      </w:r>
    </w:p>
    <w:p w:rsidR="00D67159" w:rsidRDefault="00BE48E9" w:rsidP="00BE48E9">
      <w:pPr>
        <w:spacing w:line="20" w:lineRule="atLeast"/>
        <w:jc w:val="center"/>
      </w:pPr>
      <w:r>
        <w:t>z</w:t>
      </w:r>
      <w:r w:rsidR="00D67159">
        <w:t>astoupená ředitelem Michalem Chmelařem</w:t>
      </w:r>
    </w:p>
    <w:p w:rsidR="00F02FC5" w:rsidRDefault="00F02FC5" w:rsidP="00BE48E9">
      <w:pPr>
        <w:spacing w:line="20" w:lineRule="atLeast"/>
        <w:jc w:val="center"/>
      </w:pPr>
      <w:r>
        <w:t>(dále jen škola)</w:t>
      </w:r>
    </w:p>
    <w:p w:rsidR="007F4AE3" w:rsidRPr="00BE48E9" w:rsidRDefault="00F02FC5" w:rsidP="0002799A">
      <w:pPr>
        <w:spacing w:line="20" w:lineRule="atLeast"/>
        <w:rPr>
          <w:b/>
        </w:rPr>
      </w:pPr>
      <w:r w:rsidRPr="00BE48E9">
        <w:rPr>
          <w:b/>
        </w:rPr>
        <w:t>Žák/žákyně:……………………………………………………………………………………., rodné číslo:…………………………</w:t>
      </w:r>
      <w:proofErr w:type="gramStart"/>
      <w:r w:rsidRPr="00BE48E9">
        <w:rPr>
          <w:b/>
        </w:rPr>
        <w:t>…..,</w:t>
      </w:r>
      <w:proofErr w:type="gramEnd"/>
      <w:r w:rsidRPr="00BE48E9">
        <w:rPr>
          <w:b/>
        </w:rPr>
        <w:t xml:space="preserve"> </w:t>
      </w:r>
    </w:p>
    <w:p w:rsidR="00F02FC5" w:rsidRDefault="00F02FC5" w:rsidP="0002799A">
      <w:pPr>
        <w:spacing w:line="20" w:lineRule="atLeast"/>
      </w:pPr>
      <w:r w:rsidRPr="00BE48E9">
        <w:rPr>
          <w:b/>
        </w:rPr>
        <w:t>bydl</w:t>
      </w:r>
      <w:r w:rsidR="007F4AE3" w:rsidRPr="00BE48E9">
        <w:rPr>
          <w:b/>
        </w:rPr>
        <w:t>i</w:t>
      </w:r>
      <w:r w:rsidRPr="00BE48E9">
        <w:rPr>
          <w:b/>
        </w:rPr>
        <w:t>ště:………………………………………………………………………………………………………</w:t>
      </w:r>
    </w:p>
    <w:p w:rsidR="00F02FC5" w:rsidRDefault="00F02FC5" w:rsidP="0002799A">
      <w:pPr>
        <w:spacing w:line="20" w:lineRule="atLeast"/>
      </w:pPr>
      <w:r>
        <w:t>(dále jen žák)</w:t>
      </w:r>
    </w:p>
    <w:p w:rsidR="00F02FC5" w:rsidRDefault="00F02FC5" w:rsidP="0002799A">
      <w:pPr>
        <w:spacing w:line="20" w:lineRule="atLeast"/>
      </w:pPr>
      <w:r>
        <w:t>Zastoupený zákonnými zástupci:</w:t>
      </w:r>
    </w:p>
    <w:p w:rsidR="00F02FC5" w:rsidRDefault="00F02FC5" w:rsidP="0002799A">
      <w:pPr>
        <w:spacing w:line="20" w:lineRule="atLeast"/>
      </w:pPr>
      <w:r>
        <w:t>1.</w:t>
      </w:r>
      <w:r w:rsidR="00BE48E9">
        <w:t xml:space="preserve"> </w:t>
      </w:r>
      <w:r>
        <w:t>Jméno: ……………………………………………………</w:t>
      </w:r>
      <w:proofErr w:type="gramStart"/>
      <w:r>
        <w:t xml:space="preserve">…..  </w:t>
      </w:r>
      <w:r w:rsidR="00BE48E9">
        <w:t xml:space="preserve">    </w:t>
      </w:r>
      <w:r>
        <w:t xml:space="preserve"> 2.</w:t>
      </w:r>
      <w:proofErr w:type="gramEnd"/>
      <w:r>
        <w:t xml:space="preserve"> Jméno:………………………</w:t>
      </w:r>
      <w:proofErr w:type="gramStart"/>
      <w:r>
        <w:t>…</w:t>
      </w:r>
      <w:r w:rsidR="00BE48E9">
        <w:t>..</w:t>
      </w:r>
      <w:r>
        <w:t>…</w:t>
      </w:r>
      <w:proofErr w:type="gramEnd"/>
      <w:r>
        <w:t>………………………………….</w:t>
      </w:r>
    </w:p>
    <w:p w:rsidR="00F02FC5" w:rsidRDefault="00BE48E9" w:rsidP="0002799A">
      <w:pPr>
        <w:spacing w:line="20" w:lineRule="atLeast"/>
      </w:pPr>
      <w:r>
        <w:t xml:space="preserve">    </w:t>
      </w:r>
      <w:r w:rsidR="00F02FC5">
        <w:t>Bydliště:………………………………………………………</w:t>
      </w:r>
      <w:proofErr w:type="gramStart"/>
      <w:r w:rsidR="00F02FC5">
        <w:t>…..</w:t>
      </w:r>
      <w:proofErr w:type="gramEnd"/>
      <w:r w:rsidR="00F02FC5">
        <w:t xml:space="preserve">       Bydliště:…………………………</w:t>
      </w:r>
      <w:r>
        <w:t>.</w:t>
      </w:r>
      <w:r w:rsidR="00F02FC5">
        <w:t>……………………………………</w:t>
      </w:r>
    </w:p>
    <w:p w:rsidR="00F02FC5" w:rsidRDefault="00BE48E9" w:rsidP="0002799A">
      <w:pPr>
        <w:spacing w:line="20" w:lineRule="atLeast"/>
      </w:pPr>
      <w:r>
        <w:t xml:space="preserve">    </w:t>
      </w:r>
      <w:r w:rsidR="00F02FC5">
        <w:t>Kontakt:………………………………………………………</w:t>
      </w:r>
      <w:proofErr w:type="gramStart"/>
      <w:r w:rsidR="00F02FC5">
        <w:t>…..</w:t>
      </w:r>
      <w:proofErr w:type="gramEnd"/>
      <w:r w:rsidR="00F02FC5">
        <w:t xml:space="preserve">   </w:t>
      </w:r>
      <w:r>
        <w:t xml:space="preserve">  </w:t>
      </w:r>
      <w:r w:rsidR="00F02FC5">
        <w:t xml:space="preserve">  Kontakt:…………………………………………………………………</w:t>
      </w:r>
    </w:p>
    <w:p w:rsidR="00F02FC5" w:rsidRDefault="00F02FC5" w:rsidP="00BE48E9">
      <w:pPr>
        <w:spacing w:line="20" w:lineRule="atLeast"/>
        <w:jc w:val="center"/>
      </w:pPr>
      <w:r>
        <w:t>(dále jen rodiče)</w:t>
      </w:r>
    </w:p>
    <w:p w:rsidR="00F02FC5" w:rsidRDefault="007F4AE3" w:rsidP="007F79D1">
      <w:pPr>
        <w:spacing w:line="20" w:lineRule="atLeast"/>
        <w:jc w:val="center"/>
      </w:pPr>
      <w:r>
        <w:t>u</w:t>
      </w:r>
      <w:r w:rsidR="00F02FC5">
        <w:t>zavírají tuto smlouvu</w:t>
      </w:r>
      <w:r w:rsidR="0002799A">
        <w:t>:</w:t>
      </w:r>
    </w:p>
    <w:p w:rsidR="00F02FC5" w:rsidRDefault="00F02FC5" w:rsidP="007F79D1">
      <w:pPr>
        <w:spacing w:line="20" w:lineRule="atLeast"/>
      </w:pPr>
      <w:r>
        <w:t>Škola se zavazuje, že bude poskytovat žákovi možnost základního uměleckého vzdělávání v souladu se zákonem č.51/2004 Sb., platným učebními pány a osnovami vydanými MŠMT ČR. Výsledky vzdělávání budou hodnoceny v souladu s platnou právní úpravou a budou předávány žákovi formou pololetních vysvědčení.</w:t>
      </w:r>
    </w:p>
    <w:p w:rsidR="00600749" w:rsidRDefault="00F02FC5" w:rsidP="007F79D1">
      <w:pPr>
        <w:spacing w:line="20" w:lineRule="atLeast"/>
      </w:pPr>
      <w:r>
        <w:t>Chod školy a výuka se řídí obecně závaznými předpisy, schváleným vyučovacími rozvrhy školy, rozhodnutím vedení školy a školním řádem, který je k nahlédnutí na vnitřn</w:t>
      </w:r>
      <w:r w:rsidR="00BE48E9">
        <w:t>í nástěnce školy a je umístěn na</w:t>
      </w:r>
      <w:r>
        <w:t xml:space="preserve"> webových stránkách školy.</w:t>
      </w:r>
    </w:p>
    <w:p w:rsidR="0074042C" w:rsidRDefault="00600749" w:rsidP="007F79D1">
      <w:pPr>
        <w:spacing w:line="20" w:lineRule="atLeast"/>
      </w:pPr>
      <w:r>
        <w:t>O přijetí ke studiu</w:t>
      </w:r>
      <w:r w:rsidR="00E36D2B">
        <w:t>, přerušení studia</w:t>
      </w:r>
      <w:r w:rsidR="00135FC5">
        <w:t xml:space="preserve"> a</w:t>
      </w:r>
      <w:r w:rsidR="00E36D2B">
        <w:t xml:space="preserve"> ukončení studia rozhoduje ředitel školy. </w:t>
      </w:r>
    </w:p>
    <w:p w:rsidR="00BE48E9" w:rsidRDefault="00E36D2B" w:rsidP="0002799A">
      <w:pPr>
        <w:spacing w:line="20" w:lineRule="atLeast"/>
      </w:pPr>
      <w:r>
        <w:t>Zákonní zástupci (zletilí žáci) jsou povinni informovat písemně ředitele školy formou žádosti:</w:t>
      </w:r>
    </w:p>
    <w:p w:rsidR="00E36D2B" w:rsidRDefault="00BE48E9" w:rsidP="00BE48E9">
      <w:pPr>
        <w:pStyle w:val="Odstavecseseznamem"/>
        <w:numPr>
          <w:ilvl w:val="0"/>
          <w:numId w:val="1"/>
        </w:numPr>
        <w:spacing w:line="20" w:lineRule="atLeast"/>
      </w:pPr>
      <w:r>
        <w:t xml:space="preserve">- </w:t>
      </w:r>
      <w:r w:rsidR="00E36D2B">
        <w:t>o přerušení studia</w:t>
      </w:r>
    </w:p>
    <w:p w:rsidR="00BE48E9" w:rsidRDefault="00BE48E9" w:rsidP="00BE48E9">
      <w:pPr>
        <w:pStyle w:val="Odstavecseseznamem"/>
        <w:numPr>
          <w:ilvl w:val="0"/>
          <w:numId w:val="1"/>
        </w:numPr>
        <w:spacing w:line="20" w:lineRule="atLeast"/>
      </w:pPr>
      <w:r>
        <w:t xml:space="preserve">- </w:t>
      </w:r>
      <w:r w:rsidR="00E36D2B">
        <w:t>o ukončení studia</w:t>
      </w:r>
    </w:p>
    <w:p w:rsidR="00E36D2B" w:rsidRDefault="00BE48E9" w:rsidP="00BE48E9">
      <w:pPr>
        <w:pStyle w:val="Odstavecseseznamem"/>
        <w:numPr>
          <w:ilvl w:val="0"/>
          <w:numId w:val="1"/>
        </w:numPr>
        <w:spacing w:line="20" w:lineRule="atLeast"/>
      </w:pPr>
      <w:r>
        <w:t xml:space="preserve">- </w:t>
      </w:r>
      <w:r w:rsidR="00E36D2B">
        <w:t>o změně platby příspěvku a vzdělávání</w:t>
      </w:r>
    </w:p>
    <w:p w:rsidR="002468C1" w:rsidRDefault="00BE48E9" w:rsidP="00BE48E9">
      <w:pPr>
        <w:pStyle w:val="Odstavecseseznamem"/>
        <w:numPr>
          <w:ilvl w:val="0"/>
          <w:numId w:val="1"/>
        </w:numPr>
        <w:spacing w:line="20" w:lineRule="atLeast"/>
      </w:pPr>
      <w:r>
        <w:t xml:space="preserve">- </w:t>
      </w:r>
      <w:r w:rsidR="002468C1">
        <w:t>o konzultační formě studia</w:t>
      </w:r>
    </w:p>
    <w:p w:rsidR="002468C1" w:rsidRDefault="00BE48E9" w:rsidP="00BE48E9">
      <w:pPr>
        <w:pStyle w:val="Odstavecseseznamem"/>
        <w:numPr>
          <w:ilvl w:val="0"/>
          <w:numId w:val="1"/>
        </w:numPr>
        <w:spacing w:line="20" w:lineRule="atLeast"/>
      </w:pPr>
      <w:r>
        <w:t xml:space="preserve">- </w:t>
      </w:r>
      <w:r w:rsidR="002468C1">
        <w:t>o změně oboru nebo předmětu studia.</w:t>
      </w:r>
    </w:p>
    <w:p w:rsidR="002468C1" w:rsidRDefault="002468C1" w:rsidP="0002799A">
      <w:pPr>
        <w:spacing w:line="20" w:lineRule="atLeast"/>
      </w:pPr>
      <w:r>
        <w:t>Ředitel školy stanoví podle vyhlášky č.71/2005 Sb.,</w:t>
      </w:r>
      <w:r w:rsidRPr="002468C1">
        <w:t xml:space="preserve"> </w:t>
      </w:r>
      <w:r>
        <w:t>§ 8 ve výši příspěvku na vzdělávání pro každý školní rok. Výše školného a vnitřní směrnice pro jeho platbu je zveřejněna na nástěnce školy a</w:t>
      </w:r>
      <w:r w:rsidR="00BE48E9">
        <w:t xml:space="preserve"> </w:t>
      </w:r>
      <w:r>
        <w:t>také na webových stránkách školy. Platbu lze provést běžnými bezhotovostními postupy, nikoliv však</w:t>
      </w:r>
      <w:r w:rsidR="000F5D35">
        <w:t xml:space="preserve"> v kanceláři školy. Termíny splatnosti tohoto příspěvku i všechny ostatní údaje pro platbu jsou vyznačeny na poukázkách, které žáci obdrží po vyplnění přihlášky, přijetí ke studiu a podpisu této smlouvy. Možnost prominutí platby příspěvku jsou stanoveny vyhláškou č.71/2005 Sb. a vnitřní směrnicí</w:t>
      </w:r>
      <w:r w:rsidR="00D31781">
        <w:t xml:space="preserve"> o platbě. Stvrzenku o platbě jsou rodiče/zákonní zástupci povinni ve vlastním zá</w:t>
      </w:r>
      <w:r w:rsidR="007F79D1">
        <w:t>jmu uchovávat.</w:t>
      </w:r>
    </w:p>
    <w:p w:rsidR="00D31781" w:rsidRDefault="00D31781" w:rsidP="0002799A">
      <w:pPr>
        <w:spacing w:line="20" w:lineRule="atLeast"/>
      </w:pPr>
      <w:r>
        <w:t>Škola zajišťuje úhradu nákladů:</w:t>
      </w:r>
    </w:p>
    <w:p w:rsidR="00D31781" w:rsidRDefault="002D6644" w:rsidP="0002799A">
      <w:pPr>
        <w:pStyle w:val="Odstavecseseznamem"/>
        <w:numPr>
          <w:ilvl w:val="0"/>
          <w:numId w:val="1"/>
        </w:numPr>
        <w:spacing w:line="20" w:lineRule="atLeast"/>
      </w:pPr>
      <w:r>
        <w:t>n</w:t>
      </w:r>
      <w:r w:rsidR="00D31781">
        <w:t>a budovu, vybavení, provoz a opravy školy</w:t>
      </w:r>
    </w:p>
    <w:p w:rsidR="00D31781" w:rsidRDefault="002D6644" w:rsidP="0002799A">
      <w:pPr>
        <w:pStyle w:val="Odstavecseseznamem"/>
        <w:numPr>
          <w:ilvl w:val="0"/>
          <w:numId w:val="1"/>
        </w:numPr>
        <w:spacing w:line="20" w:lineRule="atLeast"/>
      </w:pPr>
      <w:r>
        <w:lastRenderedPageBreak/>
        <w:t>n</w:t>
      </w:r>
      <w:r w:rsidR="00D31781">
        <w:t>a zajištění pedagogického sboru a dalších zaměstnanců</w:t>
      </w:r>
    </w:p>
    <w:p w:rsidR="00D31781" w:rsidRDefault="002D6644" w:rsidP="0002799A">
      <w:pPr>
        <w:pStyle w:val="Odstavecseseznamem"/>
        <w:numPr>
          <w:ilvl w:val="0"/>
          <w:numId w:val="1"/>
        </w:numPr>
        <w:spacing w:line="20" w:lineRule="atLeast"/>
      </w:pPr>
      <w:r>
        <w:t>n</w:t>
      </w:r>
      <w:r w:rsidR="00D31781">
        <w:t>a vybavení studenta materiály a texty vydávanými školou a některými školním</w:t>
      </w:r>
      <w:r w:rsidR="00D17394">
        <w:t>i</w:t>
      </w:r>
      <w:bookmarkStart w:id="0" w:name="_GoBack"/>
      <w:bookmarkEnd w:id="0"/>
      <w:r w:rsidR="00D31781">
        <w:t xml:space="preserve"> pomůckami</w:t>
      </w:r>
    </w:p>
    <w:p w:rsidR="00D31781" w:rsidRDefault="002D6644" w:rsidP="0002799A">
      <w:pPr>
        <w:pStyle w:val="Odstavecseseznamem"/>
        <w:numPr>
          <w:ilvl w:val="0"/>
          <w:numId w:val="1"/>
        </w:numPr>
        <w:spacing w:line="20" w:lineRule="atLeast"/>
      </w:pPr>
      <w:r>
        <w:t>n</w:t>
      </w:r>
      <w:r w:rsidR="00D31781">
        <w:t>a případné individuální konzultace v rámci výuky.</w:t>
      </w:r>
    </w:p>
    <w:p w:rsidR="00634C94" w:rsidRDefault="00D31781" w:rsidP="0002799A">
      <w:pPr>
        <w:spacing w:line="20" w:lineRule="atLeast"/>
      </w:pPr>
      <w:r>
        <w:t>Při škole pracuje Sdružení rodičů a přátel školy – SRPŠ, které z</w:t>
      </w:r>
      <w:r w:rsidR="00634C94">
        <w:t> </w:t>
      </w:r>
      <w:r>
        <w:t>příspěvků</w:t>
      </w:r>
      <w:r w:rsidR="00634C94">
        <w:t xml:space="preserve"> rod</w:t>
      </w:r>
      <w:r w:rsidR="00BE48E9">
        <w:t>i</w:t>
      </w:r>
      <w:r w:rsidR="00634C94">
        <w:t>čů hradí nebo př</w:t>
      </w:r>
      <w:r w:rsidR="00BE48E9">
        <w:t>i</w:t>
      </w:r>
      <w:r w:rsidR="00634C94">
        <w:t xml:space="preserve">spívá </w:t>
      </w:r>
      <w:proofErr w:type="gramStart"/>
      <w:r w:rsidR="00634C94">
        <w:t>na</w:t>
      </w:r>
      <w:proofErr w:type="gramEnd"/>
      <w:r w:rsidR="00634C94">
        <w:t>:</w:t>
      </w:r>
    </w:p>
    <w:p w:rsidR="00634C94" w:rsidRDefault="00706D83" w:rsidP="0002799A">
      <w:pPr>
        <w:pStyle w:val="Odstavecseseznamem"/>
        <w:numPr>
          <w:ilvl w:val="0"/>
          <w:numId w:val="1"/>
        </w:numPr>
        <w:spacing w:line="20" w:lineRule="atLeast"/>
      </w:pPr>
      <w:r>
        <w:t>a</w:t>
      </w:r>
      <w:r w:rsidR="00634C94">
        <w:t>kce pořádané školou (zájezdy, koncerty, soustředění, festivaly, výstavy, představení,…)</w:t>
      </w:r>
    </w:p>
    <w:p w:rsidR="00634C94" w:rsidRDefault="00706D83" w:rsidP="0002799A">
      <w:pPr>
        <w:pStyle w:val="Odstavecseseznamem"/>
        <w:numPr>
          <w:ilvl w:val="0"/>
          <w:numId w:val="1"/>
        </w:numPr>
        <w:spacing w:line="20" w:lineRule="atLeast"/>
      </w:pPr>
      <w:r>
        <w:t>s</w:t>
      </w:r>
      <w:r w:rsidR="00634C94">
        <w:t>polečné ošacení pro soubory</w:t>
      </w:r>
    </w:p>
    <w:p w:rsidR="00634C94" w:rsidRDefault="00706D83" w:rsidP="0002799A">
      <w:pPr>
        <w:pStyle w:val="Odstavecseseznamem"/>
        <w:numPr>
          <w:ilvl w:val="0"/>
          <w:numId w:val="1"/>
        </w:numPr>
        <w:spacing w:line="20" w:lineRule="atLeast"/>
      </w:pPr>
      <w:r>
        <w:t>p</w:t>
      </w:r>
      <w:r w:rsidR="00634C94">
        <w:t>ronájmy koncertních a jiných prezentačních prostor</w:t>
      </w:r>
    </w:p>
    <w:p w:rsidR="00D31781" w:rsidRDefault="00634C94" w:rsidP="0002799A">
      <w:pPr>
        <w:spacing w:line="20" w:lineRule="atLeast"/>
      </w:pPr>
      <w:r>
        <w:t>O příspěvcích vede škola i SRPŠ přesné záznamy. Příspěvky mohou čerpat pouze ti, kteří se na vytváření tohoto fondu podílejí.</w:t>
      </w:r>
    </w:p>
    <w:p w:rsidR="0074042C" w:rsidRDefault="0074042C" w:rsidP="0002799A">
      <w:pPr>
        <w:spacing w:line="20" w:lineRule="atLeast"/>
      </w:pPr>
      <w:r>
        <w:t>Žák je povinen zejména dodržovat Školní řád a řídit se rozhodnutími vedení školy. Rodiče/zákonní zástupci výslovně souhlasí s tím, že budou spolupracovat se školou tak, aby byla zajištěna bezpečnost žáků při jejich cestě do školy, ze školy a na místa srazu akcí pořádaných školou. Při všech těchto cestách nesou rodiče plnou zodpovědnost za bezpečnost svých dětí.</w:t>
      </w:r>
    </w:p>
    <w:p w:rsidR="00FD3382" w:rsidRDefault="00FD3382" w:rsidP="0002799A">
      <w:pPr>
        <w:spacing w:line="20" w:lineRule="atLeast"/>
      </w:pPr>
      <w:r>
        <w:t>Ředitel je oprávněn vyloučit žáka ze studia:</w:t>
      </w:r>
    </w:p>
    <w:p w:rsidR="00FD3382" w:rsidRDefault="00FD3382" w:rsidP="0002799A">
      <w:pPr>
        <w:pStyle w:val="Odstavecseseznamem"/>
        <w:numPr>
          <w:ilvl w:val="0"/>
          <w:numId w:val="1"/>
        </w:numPr>
        <w:spacing w:line="20" w:lineRule="atLeast"/>
      </w:pPr>
      <w:r>
        <w:t>v případě hrubého č</w:t>
      </w:r>
      <w:r w:rsidR="00D17394">
        <w:t>i</w:t>
      </w:r>
      <w:r>
        <w:t xml:space="preserve"> opakovaného porušení školního řádu</w:t>
      </w:r>
    </w:p>
    <w:p w:rsidR="00FD3382" w:rsidRDefault="00FD3382" w:rsidP="0002799A">
      <w:pPr>
        <w:pStyle w:val="Odstavecseseznamem"/>
        <w:numPr>
          <w:ilvl w:val="0"/>
          <w:numId w:val="1"/>
        </w:numPr>
        <w:spacing w:line="20" w:lineRule="atLeast"/>
      </w:pPr>
      <w:r>
        <w:t>z důvodu neprospěchu</w:t>
      </w:r>
    </w:p>
    <w:p w:rsidR="00FD3382" w:rsidRDefault="00FD3382" w:rsidP="0002799A">
      <w:pPr>
        <w:pStyle w:val="Odstavecseseznamem"/>
        <w:numPr>
          <w:ilvl w:val="0"/>
          <w:numId w:val="1"/>
        </w:numPr>
        <w:spacing w:line="20" w:lineRule="atLeast"/>
      </w:pPr>
      <w:r>
        <w:t>z důvodu neuhrazení příspěvku na vzdělání.</w:t>
      </w:r>
    </w:p>
    <w:p w:rsidR="00FD3382" w:rsidRDefault="00FD3382" w:rsidP="0002799A">
      <w:pPr>
        <w:spacing w:line="20" w:lineRule="atLeast"/>
      </w:pPr>
      <w:r>
        <w:t>Vypovědět smlouvu mohou žáci (zákonní zástupci):</w:t>
      </w:r>
    </w:p>
    <w:p w:rsidR="00FD3382" w:rsidRDefault="00FD3382" w:rsidP="0002799A">
      <w:pPr>
        <w:pStyle w:val="Odstavecseseznamem"/>
        <w:numPr>
          <w:ilvl w:val="0"/>
          <w:numId w:val="1"/>
        </w:numPr>
        <w:spacing w:line="20" w:lineRule="atLeast"/>
      </w:pPr>
      <w:r>
        <w:t>z rodinných důvodů</w:t>
      </w:r>
    </w:p>
    <w:p w:rsidR="00FD3382" w:rsidRDefault="00FD3382" w:rsidP="0002799A">
      <w:pPr>
        <w:pStyle w:val="Odstavecseseznamem"/>
        <w:numPr>
          <w:ilvl w:val="0"/>
          <w:numId w:val="1"/>
        </w:numPr>
        <w:spacing w:line="20" w:lineRule="atLeast"/>
      </w:pPr>
      <w:r>
        <w:t>při dlouhodobé nepřítomnosti žáka ze zdravotních důvodů</w:t>
      </w:r>
    </w:p>
    <w:p w:rsidR="00FD3382" w:rsidRDefault="00FD3382" w:rsidP="0002799A">
      <w:pPr>
        <w:pStyle w:val="Odstavecseseznamem"/>
        <w:numPr>
          <w:ilvl w:val="0"/>
          <w:numId w:val="1"/>
        </w:numPr>
        <w:spacing w:line="20" w:lineRule="atLeast"/>
      </w:pPr>
      <w:r>
        <w:t>z důvodu stěhování žáka.</w:t>
      </w:r>
    </w:p>
    <w:p w:rsidR="002468C1" w:rsidRDefault="000E224D" w:rsidP="0002799A">
      <w:pPr>
        <w:spacing w:line="20" w:lineRule="atLeast"/>
      </w:pPr>
      <w:r>
        <w:t>Smlouvu lze vypovědět pouze ke konci školního roku,</w:t>
      </w:r>
      <w:r w:rsidR="00BE48E9">
        <w:t xml:space="preserve"> </w:t>
      </w:r>
      <w:r>
        <w:t>a to výpovědí podanou písemně nejpozději dva měsíce před koncem školního roku. Výjimku tvoří zdravotní důvody, kdy je výpověď účinná ke dni jejího doručení škole s tím, že součástí této výpovědi je vyjádření lékaře, který toto zhoršení zdravotního stavu, a tím způsobenou dlouhodobou nepřítomnost žáka potvrzuje. V případě neuhrazení příspěvku na vzdělání je výpověď účinná dnem jejího doručení aspoň jednomu zákonnému zástupci (zletilému žákovi).</w:t>
      </w:r>
      <w:r w:rsidR="00FD3382">
        <w:t xml:space="preserve"> </w:t>
      </w:r>
    </w:p>
    <w:p w:rsidR="000E224D" w:rsidRDefault="000E224D" w:rsidP="0002799A">
      <w:pPr>
        <w:spacing w:line="20" w:lineRule="atLeast"/>
      </w:pPr>
      <w:r>
        <w:t>V odůvodněných případech, zejména dojde-li k výpovědi smlouvy ze zdravotních důvodů, může ředitel školy na základě písemné žádosti rozhodnout o vrácení</w:t>
      </w:r>
      <w:r w:rsidR="007F79D1">
        <w:t xml:space="preserve"> poměrné část příspěvku.</w:t>
      </w:r>
    </w:p>
    <w:p w:rsidR="005814A2" w:rsidRDefault="000E224D" w:rsidP="0002799A">
      <w:pPr>
        <w:spacing w:line="20" w:lineRule="atLeast"/>
      </w:pPr>
      <w:r>
        <w:t>Měnit nebo doplňovat</w:t>
      </w:r>
      <w:r w:rsidR="005814A2">
        <w:t xml:space="preserve"> obsah smlouvy lze pouze písemnou formou dodatku k této smlouvě. Za její změnu se nepovažuje úprava příspěvku na vzdělání v důsledku změny ekonomických podmínek, ani změna školního řádu, s tím, že se změnami školního řádu musí být rodiče/zákonní zástupci i žáci před jeho účinností seznámeni.</w:t>
      </w:r>
    </w:p>
    <w:p w:rsidR="005814A2" w:rsidRDefault="005814A2" w:rsidP="0002799A">
      <w:pPr>
        <w:spacing w:line="20" w:lineRule="atLeast"/>
      </w:pPr>
      <w:r>
        <w:t>Platnost této smlouvy je dána délkou trvání studia, která je stanovena učebním plány MŠMT ČR.</w:t>
      </w:r>
    </w:p>
    <w:p w:rsidR="005814A2" w:rsidRDefault="005814A2" w:rsidP="0002799A">
      <w:pPr>
        <w:spacing w:line="20" w:lineRule="atLeast"/>
      </w:pPr>
    </w:p>
    <w:p w:rsidR="00BE48E9" w:rsidRDefault="00BE48E9" w:rsidP="0002799A">
      <w:pPr>
        <w:spacing w:line="20" w:lineRule="atLeast"/>
      </w:pPr>
    </w:p>
    <w:p w:rsidR="005814A2" w:rsidRDefault="005814A2" w:rsidP="0002799A">
      <w:pPr>
        <w:spacing w:line="20" w:lineRule="atLeast"/>
      </w:pPr>
      <w:r>
        <w:t>V………………………………………</w:t>
      </w:r>
      <w:proofErr w:type="gramStart"/>
      <w:r>
        <w:t>…..…</w:t>
      </w:r>
      <w:proofErr w:type="gramEnd"/>
      <w:r>
        <w:t>………, dne……………….</w:t>
      </w:r>
    </w:p>
    <w:p w:rsidR="005814A2" w:rsidRDefault="005814A2" w:rsidP="0002799A">
      <w:pPr>
        <w:spacing w:line="20" w:lineRule="atLeast"/>
      </w:pPr>
    </w:p>
    <w:p w:rsidR="007F79D1" w:rsidRDefault="007F79D1" w:rsidP="0002799A">
      <w:pPr>
        <w:spacing w:line="20" w:lineRule="atLeast"/>
      </w:pPr>
      <w:r>
        <w:t>…………………………………</w:t>
      </w:r>
      <w:r w:rsidR="00BE48E9">
        <w:t>……..</w:t>
      </w:r>
      <w:r>
        <w:t xml:space="preserve">…………….                                       </w:t>
      </w:r>
      <w:r w:rsidR="00BE48E9">
        <w:t xml:space="preserve">                        …….</w:t>
      </w:r>
      <w:r>
        <w:t>………………………………</w:t>
      </w:r>
      <w:r w:rsidR="00BE48E9">
        <w:t>..</w:t>
      </w:r>
      <w:r>
        <w:t>…………..</w:t>
      </w:r>
    </w:p>
    <w:p w:rsidR="005814A2" w:rsidRDefault="00BE48E9" w:rsidP="0002799A">
      <w:pPr>
        <w:spacing w:line="20" w:lineRule="atLeast"/>
      </w:pPr>
      <w:r>
        <w:t xml:space="preserve">     </w:t>
      </w:r>
      <w:r w:rsidR="005814A2">
        <w:t xml:space="preserve">Podpis zákonného </w:t>
      </w:r>
      <w:proofErr w:type="gramStart"/>
      <w:r w:rsidR="005814A2">
        <w:t>zástupce                                                                                Michal</w:t>
      </w:r>
      <w:proofErr w:type="gramEnd"/>
      <w:r w:rsidR="005814A2">
        <w:t xml:space="preserve"> Chmelař, ředitel ZUŠ</w:t>
      </w:r>
    </w:p>
    <w:sectPr w:rsidR="005814A2" w:rsidSect="000F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6B8"/>
    <w:multiLevelType w:val="hybridMultilevel"/>
    <w:tmpl w:val="CB808BA6"/>
    <w:lvl w:ilvl="0" w:tplc="C5088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59"/>
    <w:rsid w:val="0002799A"/>
    <w:rsid w:val="000A14B0"/>
    <w:rsid w:val="000E224D"/>
    <w:rsid w:val="000F464D"/>
    <w:rsid w:val="000F5D35"/>
    <w:rsid w:val="00135FC5"/>
    <w:rsid w:val="002468C1"/>
    <w:rsid w:val="002D6644"/>
    <w:rsid w:val="003E4652"/>
    <w:rsid w:val="005814A2"/>
    <w:rsid w:val="00600749"/>
    <w:rsid w:val="00634C94"/>
    <w:rsid w:val="00706D83"/>
    <w:rsid w:val="0074042C"/>
    <w:rsid w:val="007F4AE3"/>
    <w:rsid w:val="007F79D1"/>
    <w:rsid w:val="00BE48E9"/>
    <w:rsid w:val="00D17394"/>
    <w:rsid w:val="00D31781"/>
    <w:rsid w:val="00D67159"/>
    <w:rsid w:val="00E36D2B"/>
    <w:rsid w:val="00F02FC5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1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1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1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us-prelo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s@prl.cz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Lojínová</dc:creator>
  <cp:lastModifiedBy>Petra Lojínová</cp:lastModifiedBy>
  <cp:revision>16</cp:revision>
  <dcterms:created xsi:type="dcterms:W3CDTF">2014-05-14T09:43:00Z</dcterms:created>
  <dcterms:modified xsi:type="dcterms:W3CDTF">2014-06-02T06:53:00Z</dcterms:modified>
</cp:coreProperties>
</file>